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2F" w:rsidRDefault="001B3E80">
      <w:r w:rsidRPr="001B3E80">
        <w:rPr>
          <w:noProof/>
          <w:lang w:eastAsia="it-IT"/>
        </w:rPr>
        <w:drawing>
          <wp:inline distT="0" distB="0" distL="0" distR="0">
            <wp:extent cx="6120130" cy="996115"/>
            <wp:effectExtent l="0" t="0" r="0" b="0"/>
            <wp:docPr id="1"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996115"/>
                    </a:xfrm>
                    <a:prstGeom prst="rect">
                      <a:avLst/>
                    </a:prstGeom>
                    <a:noFill/>
                    <a:ln>
                      <a:noFill/>
                    </a:ln>
                  </pic:spPr>
                </pic:pic>
              </a:graphicData>
            </a:graphic>
          </wp:inline>
        </w:drawing>
      </w:r>
    </w:p>
    <w:tbl>
      <w:tblPr>
        <w:tblW w:w="0" w:type="auto"/>
        <w:jc w:val="center"/>
        <w:tblCellSpacing w:w="0" w:type="dxa"/>
        <w:tblBorders>
          <w:top w:val="single" w:sz="2" w:space="0" w:color="808080"/>
          <w:left w:val="single" w:sz="6" w:space="0" w:color="808080"/>
          <w:bottom w:val="single" w:sz="2" w:space="0" w:color="808080"/>
          <w:right w:val="single" w:sz="6" w:space="0" w:color="808080"/>
        </w:tblBorders>
        <w:shd w:val="clear" w:color="auto" w:fill="808080"/>
        <w:tblCellMar>
          <w:left w:w="0" w:type="dxa"/>
          <w:right w:w="0" w:type="dxa"/>
        </w:tblCellMar>
        <w:tblLook w:val="04A0" w:firstRow="1" w:lastRow="0" w:firstColumn="1" w:lastColumn="0" w:noHBand="0" w:noVBand="1"/>
      </w:tblPr>
      <w:tblGrid>
        <w:gridCol w:w="5917"/>
      </w:tblGrid>
      <w:tr w:rsidR="00F277A8" w:rsidRPr="00F277A8" w:rsidTr="00F277A8">
        <w:trPr>
          <w:tblCellSpacing w:w="0" w:type="dxa"/>
          <w:jc w:val="center"/>
        </w:trPr>
        <w:tc>
          <w:tcPr>
            <w:tcW w:w="0" w:type="auto"/>
            <w:shd w:val="clear" w:color="auto" w:fill="808080"/>
            <w:hideMark/>
          </w:tcPr>
          <w:tbl>
            <w:tblPr>
              <w:tblW w:w="5000" w:type="pct"/>
              <w:jc w:val="center"/>
              <w:tblCellSpacing w:w="0" w:type="dxa"/>
              <w:tblBorders>
                <w:top w:val="single" w:sz="2" w:space="0" w:color="808080"/>
                <w:left w:val="single" w:sz="2" w:space="0" w:color="808080"/>
                <w:bottom w:val="single" w:sz="2" w:space="0" w:color="808080"/>
                <w:right w:val="single" w:sz="2" w:space="0" w:color="808080"/>
              </w:tblBorders>
              <w:shd w:val="clear" w:color="auto" w:fill="FFFFFF"/>
              <w:tblCellMar>
                <w:left w:w="0" w:type="dxa"/>
                <w:right w:w="0" w:type="dxa"/>
              </w:tblCellMar>
              <w:tblLook w:val="04A0" w:firstRow="1" w:lastRow="0" w:firstColumn="1" w:lastColumn="0" w:noHBand="0" w:noVBand="1"/>
            </w:tblPr>
            <w:tblGrid>
              <w:gridCol w:w="5881"/>
            </w:tblGrid>
            <w:tr w:rsidR="00F277A8" w:rsidRPr="00F277A8">
              <w:trPr>
                <w:tblCellSpacing w:w="0" w:type="dxa"/>
                <w:jc w:val="center"/>
              </w:trPr>
              <w:tc>
                <w:tcPr>
                  <w:tcW w:w="4500" w:type="pct"/>
                  <w:shd w:val="clear" w:color="auto" w:fill="FFFFFF"/>
                  <w:hideMark/>
                </w:tcPr>
                <w:p w:rsidR="00F277A8" w:rsidRPr="00F277A8" w:rsidRDefault="008E7A37" w:rsidP="00CC23AC">
                  <w:pPr>
                    <w:spacing w:after="0" w:line="240" w:lineRule="auto"/>
                    <w:jc w:val="center"/>
                    <w:rPr>
                      <w:rFonts w:ascii="Times New Roman" w:eastAsia="Times New Roman" w:hAnsi="Times New Roman" w:cs="Times New Roman"/>
                      <w:sz w:val="24"/>
                      <w:szCs w:val="24"/>
                      <w:lang w:eastAsia="it-IT"/>
                    </w:rPr>
                  </w:pPr>
                  <w:bookmarkStart w:id="0" w:name="testa"/>
                  <w:r>
                    <w:rPr>
                      <w:rFonts w:ascii="Times New Roman" w:eastAsia="Times New Roman" w:hAnsi="Times New Roman" w:cs="Times New Roman"/>
                      <w:i/>
                      <w:iCs/>
                      <w:sz w:val="24"/>
                      <w:szCs w:val="24"/>
                      <w:lang w:eastAsia="it-IT"/>
                    </w:rPr>
                    <w:t>Mercol</w:t>
                  </w:r>
                  <w:r w:rsidR="00633C6C" w:rsidRPr="00633C6C">
                    <w:rPr>
                      <w:rFonts w:ascii="Times New Roman" w:eastAsia="Times New Roman" w:hAnsi="Times New Roman" w:cs="Times New Roman"/>
                      <w:i/>
                      <w:iCs/>
                      <w:sz w:val="24"/>
                      <w:szCs w:val="24"/>
                      <w:lang w:eastAsia="it-IT"/>
                    </w:rPr>
                    <w:t xml:space="preserve">edì </w:t>
                  </w:r>
                  <w:r w:rsidR="00BE1BA7" w:rsidRPr="00BE1BA7">
                    <w:rPr>
                      <w:rFonts w:ascii="Times New Roman" w:eastAsia="Times New Roman" w:hAnsi="Times New Roman" w:cs="Times New Roman"/>
                      <w:i/>
                      <w:iCs/>
                      <w:sz w:val="24"/>
                      <w:szCs w:val="24"/>
                      <w:lang w:eastAsia="it-IT"/>
                    </w:rPr>
                    <w:t>15 maggio 2019, Sant' Isidoro L'agricoltore</w:t>
                  </w:r>
                </w:p>
              </w:tc>
            </w:tr>
          </w:tbl>
          <w:p w:rsidR="00F277A8" w:rsidRPr="00F277A8" w:rsidRDefault="00F277A8" w:rsidP="00F277A8">
            <w:pPr>
              <w:spacing w:after="0" w:line="240" w:lineRule="auto"/>
              <w:jc w:val="center"/>
              <w:rPr>
                <w:rFonts w:ascii="Times New Roman" w:eastAsia="Times New Roman" w:hAnsi="Times New Roman" w:cs="Times New Roman"/>
                <w:sz w:val="24"/>
                <w:szCs w:val="24"/>
                <w:lang w:eastAsia="it-IT"/>
              </w:rPr>
            </w:pPr>
          </w:p>
        </w:tc>
      </w:tr>
    </w:tbl>
    <w:bookmarkEnd w:id="0"/>
    <w:p w:rsidR="00A06137" w:rsidRPr="00A06137" w:rsidRDefault="00A06137" w:rsidP="00A06137">
      <w:pPr>
        <w:rPr>
          <w:rStyle w:val="Collegamentoipertestuale"/>
          <w:b/>
          <w:bCs/>
          <w:sz w:val="40"/>
          <w:szCs w:val="40"/>
        </w:rPr>
      </w:pPr>
      <w:r w:rsidRPr="00A06137">
        <w:rPr>
          <w:b/>
          <w:bCs/>
          <w:color w:val="FF0000"/>
          <w:sz w:val="40"/>
          <w:szCs w:val="40"/>
        </w:rPr>
        <w:fldChar w:fldCharType="begin"/>
      </w:r>
      <w:r w:rsidRPr="00A06137">
        <w:rPr>
          <w:b/>
          <w:bCs/>
          <w:color w:val="FF0000"/>
          <w:sz w:val="40"/>
          <w:szCs w:val="40"/>
        </w:rPr>
        <w:instrText xml:space="preserve"> HYPERLINK "https://www.amicodelpopolo.it/category/feltrino/" </w:instrText>
      </w:r>
      <w:r w:rsidRPr="00A06137">
        <w:rPr>
          <w:b/>
          <w:bCs/>
          <w:color w:val="FF0000"/>
          <w:sz w:val="40"/>
          <w:szCs w:val="40"/>
        </w:rPr>
        <w:fldChar w:fldCharType="separate"/>
      </w:r>
    </w:p>
    <w:p w:rsidR="00A06137" w:rsidRPr="00A06137" w:rsidRDefault="00A06137" w:rsidP="00A06137">
      <w:pPr>
        <w:rPr>
          <w:rStyle w:val="Collegamentoipertestuale"/>
          <w:b/>
          <w:bCs/>
          <w:sz w:val="40"/>
          <w:szCs w:val="40"/>
        </w:rPr>
      </w:pPr>
      <w:r w:rsidRPr="00A06137">
        <w:rPr>
          <w:rStyle w:val="Collegamentoipertestuale"/>
          <w:b/>
          <w:bCs/>
          <w:sz w:val="40"/>
          <w:szCs w:val="40"/>
        </w:rPr>
        <w:t>FELTR</w:t>
      </w:r>
      <w:r w:rsidR="001F76F0">
        <w:rPr>
          <w:rStyle w:val="Collegamentoipertestuale"/>
          <w:b/>
          <w:bCs/>
          <w:sz w:val="40"/>
          <w:szCs w:val="40"/>
        </w:rPr>
        <w:t>E</w:t>
      </w:r>
    </w:p>
    <w:p w:rsidR="00BE1BA7" w:rsidRPr="00BE1BA7" w:rsidRDefault="00A06137" w:rsidP="00BE1BA7">
      <w:pPr>
        <w:rPr>
          <w:b/>
          <w:bCs/>
          <w:color w:val="FF0000"/>
          <w:sz w:val="40"/>
          <w:szCs w:val="40"/>
        </w:rPr>
      </w:pPr>
      <w:r w:rsidRPr="00A06137">
        <w:rPr>
          <w:b/>
          <w:color w:val="FF0000"/>
          <w:sz w:val="40"/>
          <w:szCs w:val="40"/>
        </w:rPr>
        <w:fldChar w:fldCharType="end"/>
      </w:r>
      <w:r w:rsidR="00BE1BA7" w:rsidRPr="00BE1BA7">
        <w:rPr>
          <w:b/>
          <w:bCs/>
          <w:color w:val="FF0000"/>
          <w:sz w:val="40"/>
          <w:szCs w:val="40"/>
        </w:rPr>
        <w:t>Zappa e pala per realizzare un orto a scuola</w:t>
      </w:r>
    </w:p>
    <w:p w:rsidR="005A6A03" w:rsidRDefault="00D22005" w:rsidP="001B3E80">
      <w:pPr>
        <w:rPr>
          <w:sz w:val="32"/>
          <w:szCs w:val="32"/>
        </w:rPr>
      </w:pPr>
      <w:r w:rsidRPr="00D22005">
        <w:rPr>
          <w:noProof/>
          <w:sz w:val="32"/>
          <w:szCs w:val="32"/>
          <w:lang w:eastAsia="it-IT"/>
        </w:rPr>
        <w:drawing>
          <wp:inline distT="0" distB="0" distL="0" distR="0">
            <wp:extent cx="6120130" cy="3442573"/>
            <wp:effectExtent l="0" t="0" r="0" b="5715"/>
            <wp:docPr id="2" name="Immagine 2" descr="https://www.amicodelpopolo.it/wp-content/uploads/2019/05/IC-FELTRE-Orto-in-condotta-7-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icodelpopolo.it/wp-content/uploads/2019/05/IC-FELTRE-Orto-in-condotta-7-1024x5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rsidR="00D22005" w:rsidRDefault="00D22005" w:rsidP="00B124BC">
      <w:pPr>
        <w:rPr>
          <w:i/>
          <w:iCs/>
          <w:sz w:val="32"/>
          <w:szCs w:val="32"/>
        </w:rPr>
      </w:pPr>
      <w:r w:rsidRPr="00D22005">
        <w:rPr>
          <w:i/>
          <w:iCs/>
          <w:sz w:val="32"/>
          <w:szCs w:val="32"/>
        </w:rPr>
        <w:t xml:space="preserve">È l’iniziativa della scuola media </w:t>
      </w:r>
      <w:proofErr w:type="spellStart"/>
      <w:r w:rsidRPr="00D22005">
        <w:rPr>
          <w:i/>
          <w:iCs/>
          <w:sz w:val="32"/>
          <w:szCs w:val="32"/>
        </w:rPr>
        <w:t>feltrina</w:t>
      </w:r>
      <w:proofErr w:type="spellEnd"/>
      <w:r w:rsidRPr="00D22005">
        <w:rPr>
          <w:i/>
          <w:iCs/>
          <w:sz w:val="32"/>
          <w:szCs w:val="32"/>
        </w:rPr>
        <w:t xml:space="preserve"> “Gino Rocca” nell’ambito del piano «Orto in condotta».</w:t>
      </w:r>
    </w:p>
    <w:p w:rsidR="00D22005" w:rsidRDefault="00D22005" w:rsidP="00B124BC">
      <w:pPr>
        <w:rPr>
          <w:rFonts w:ascii="Noto Serif" w:hAnsi="Noto Serif"/>
          <w:color w:val="222222"/>
          <w:sz w:val="29"/>
          <w:szCs w:val="29"/>
          <w:shd w:val="clear" w:color="auto" w:fill="F8F8F8"/>
        </w:rPr>
      </w:pPr>
      <w:r w:rsidRPr="00D22005">
        <w:rPr>
          <w:rFonts w:ascii="Noto Serif" w:hAnsi="Noto Serif"/>
          <w:color w:val="222222"/>
          <w:sz w:val="52"/>
          <w:szCs w:val="52"/>
          <w:shd w:val="clear" w:color="auto" w:fill="F8F8F8"/>
        </w:rPr>
        <w:t>R</w:t>
      </w:r>
      <w:r>
        <w:rPr>
          <w:rFonts w:ascii="Noto Serif" w:hAnsi="Noto Serif"/>
          <w:color w:val="222222"/>
          <w:sz w:val="29"/>
          <w:szCs w:val="29"/>
          <w:shd w:val="clear" w:color="auto" w:fill="F8F8F8"/>
        </w:rPr>
        <w:t>ucola, cipolle, piselli, ma anche fagioli, pomodori, zucchine e tanti fiori e piante aromatiche. Realizzare un orto/giardino all’interno degli spazi verdi della scuola media Gino Rocca dell’Istituto comprensivo di Feltre.</w:t>
      </w:r>
    </w:p>
    <w:p w:rsidR="00D22005" w:rsidRDefault="00D22005" w:rsidP="00B124BC">
      <w:pPr>
        <w:rPr>
          <w:i/>
          <w:iCs/>
          <w:sz w:val="32"/>
          <w:szCs w:val="32"/>
        </w:rPr>
      </w:pPr>
      <w:r>
        <w:rPr>
          <w:rFonts w:ascii="Noto Serif" w:hAnsi="Noto Serif"/>
          <w:color w:val="222222"/>
          <w:sz w:val="29"/>
          <w:szCs w:val="29"/>
          <w:shd w:val="clear" w:color="auto" w:fill="F8F8F8"/>
        </w:rPr>
        <w:t>È la missione di Programma operativo nazionale (</w:t>
      </w:r>
      <w:proofErr w:type="spellStart"/>
      <w:r>
        <w:rPr>
          <w:rFonts w:ascii="Noto Serif" w:hAnsi="Noto Serif"/>
          <w:color w:val="222222"/>
          <w:sz w:val="29"/>
          <w:szCs w:val="29"/>
          <w:shd w:val="clear" w:color="auto" w:fill="F8F8F8"/>
        </w:rPr>
        <w:t>Pon</w:t>
      </w:r>
      <w:proofErr w:type="spellEnd"/>
      <w:r>
        <w:rPr>
          <w:rFonts w:ascii="Noto Serif" w:hAnsi="Noto Serif"/>
          <w:color w:val="222222"/>
          <w:sz w:val="29"/>
          <w:szCs w:val="29"/>
          <w:shd w:val="clear" w:color="auto" w:fill="F8F8F8"/>
        </w:rPr>
        <w:t xml:space="preserve">) del Ministero, intitolato «Orto in condotta» e finanziato con i fondi europei, in corso di realizzazione con le classi prime e seconde. I ragazzi, impegnati come veri orto-floricoltori, hanno realizzato dei cassoni in legno per contenere la terra, una casetta per ospitare i semi per gli uccellini e una per attirare i cosiddetti insetti utili, come le coccinelle, </w:t>
      </w:r>
      <w:r>
        <w:rPr>
          <w:rFonts w:ascii="Noto Serif" w:hAnsi="Noto Serif"/>
          <w:color w:val="222222"/>
          <w:sz w:val="29"/>
          <w:szCs w:val="29"/>
          <w:shd w:val="clear" w:color="auto" w:fill="F8F8F8"/>
        </w:rPr>
        <w:lastRenderedPageBreak/>
        <w:t>i bombi e alcune farfalle. Il tutto nell’ambito di un progetto di biodiversità legato all’agricoltura.</w:t>
      </w:r>
    </w:p>
    <w:p w:rsidR="00CD03D8" w:rsidRDefault="00C202F8" w:rsidP="001F76F0">
      <w:r w:rsidRPr="00C202F8">
        <w:drawing>
          <wp:inline distT="0" distB="0" distL="0" distR="0">
            <wp:extent cx="2044700" cy="1533525"/>
            <wp:effectExtent l="0" t="0" r="0" b="9525"/>
            <wp:docPr id="4" name="Immagine 4" descr="https://www.amicodelpopolo.it/wp-content/uploads/2019/05/IC-FELTRE-Orto-in-condotta-3-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micodelpopolo.it/wp-content/uploads/2019/05/IC-FELTRE-Orto-in-condotta-3-1024x7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5063" cy="1533797"/>
                    </a:xfrm>
                    <a:prstGeom prst="rect">
                      <a:avLst/>
                    </a:prstGeom>
                    <a:noFill/>
                    <a:ln>
                      <a:noFill/>
                    </a:ln>
                  </pic:spPr>
                </pic:pic>
              </a:graphicData>
            </a:graphic>
          </wp:inline>
        </w:drawing>
      </w:r>
      <w:r>
        <w:t xml:space="preserve"> </w:t>
      </w:r>
      <w:r w:rsidRPr="00C202F8">
        <w:drawing>
          <wp:inline distT="0" distB="0" distL="0" distR="0">
            <wp:extent cx="2143125" cy="1541465"/>
            <wp:effectExtent l="0" t="0" r="0" b="1905"/>
            <wp:docPr id="6" name="Immagine 6" descr="https://www.amicodelpopolo.it/wp-content/uploads/2019/05/IC-FELTRE-Orto-in-condotta-1-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micodelpopolo.it/wp-content/uploads/2019/05/IC-FELTRE-Orto-in-condotta-1-1024x5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3253" cy="1555942"/>
                    </a:xfrm>
                    <a:prstGeom prst="rect">
                      <a:avLst/>
                    </a:prstGeom>
                    <a:noFill/>
                    <a:ln>
                      <a:noFill/>
                    </a:ln>
                  </pic:spPr>
                </pic:pic>
              </a:graphicData>
            </a:graphic>
          </wp:inline>
        </w:drawing>
      </w:r>
      <w:r>
        <w:t xml:space="preserve"> </w:t>
      </w:r>
      <w:r w:rsidR="00682A3F" w:rsidRPr="00682A3F">
        <w:drawing>
          <wp:inline distT="0" distB="0" distL="0" distR="0">
            <wp:extent cx="1828800" cy="1533879"/>
            <wp:effectExtent l="0" t="0" r="0" b="9525"/>
            <wp:docPr id="7" name="Immagine 7" descr="https://www.amicodelpopolo.it/wp-content/uploads/2019/05/IC-FELTRE-Orto-in-condotta-2-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micodelpopolo.it/wp-content/uploads/2019/05/IC-FELTRE-Orto-in-condotta-2-1024x5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057" cy="1560095"/>
                    </a:xfrm>
                    <a:prstGeom prst="rect">
                      <a:avLst/>
                    </a:prstGeom>
                    <a:noFill/>
                    <a:ln>
                      <a:noFill/>
                    </a:ln>
                  </pic:spPr>
                </pic:pic>
              </a:graphicData>
            </a:graphic>
          </wp:inline>
        </w:drawing>
      </w:r>
    </w:p>
    <w:p w:rsidR="00416DD1" w:rsidRDefault="00416DD1" w:rsidP="00682A3F">
      <w:pPr>
        <w:rPr>
          <w:rFonts w:ascii="Noto Serif" w:hAnsi="Noto Serif"/>
          <w:color w:val="222222"/>
          <w:sz w:val="29"/>
          <w:szCs w:val="29"/>
          <w:shd w:val="clear" w:color="auto" w:fill="F8F8F8"/>
        </w:rPr>
      </w:pPr>
      <w:r>
        <w:rPr>
          <w:rFonts w:ascii="Noto Serif" w:hAnsi="Noto Serif"/>
          <w:color w:val="222222"/>
          <w:sz w:val="29"/>
          <w:szCs w:val="29"/>
          <w:shd w:val="clear" w:color="auto" w:fill="F8F8F8"/>
        </w:rPr>
        <w:t>«I ragazzi imparano come realizzare i manufatti», spiega la tutor del corso, Sandra Sartorelli, «come organizzare le colture, e a conoscere i ritmi naturali delle diverse piante, oltre che a riconoscere i semi. È una attività che è stata particolarmente gradita dai nostri alunni, che stanno dimostrando grande impegno e dedizione alla causa».</w:t>
      </w:r>
    </w:p>
    <w:p w:rsidR="00416DD1" w:rsidRDefault="00416DD1" w:rsidP="00682A3F">
      <w:pPr>
        <w:rPr>
          <w:rFonts w:ascii="Noto Serif" w:hAnsi="Noto Serif"/>
          <w:color w:val="222222"/>
          <w:sz w:val="29"/>
          <w:szCs w:val="29"/>
          <w:shd w:val="clear" w:color="auto" w:fill="F8F8F8"/>
        </w:rPr>
      </w:pPr>
      <w:r>
        <w:rPr>
          <w:rFonts w:ascii="Noto Serif" w:hAnsi="Noto Serif"/>
          <w:color w:val="222222"/>
          <w:sz w:val="29"/>
          <w:szCs w:val="29"/>
          <w:shd w:val="clear" w:color="auto" w:fill="F8F8F8"/>
        </w:rPr>
        <w:t xml:space="preserve">Esperto della materia è Johannes </w:t>
      </w:r>
      <w:proofErr w:type="spellStart"/>
      <w:r>
        <w:rPr>
          <w:rFonts w:ascii="Noto Serif" w:hAnsi="Noto Serif"/>
          <w:color w:val="222222"/>
          <w:sz w:val="29"/>
          <w:szCs w:val="29"/>
          <w:shd w:val="clear" w:color="auto" w:fill="F8F8F8"/>
        </w:rPr>
        <w:t>Keintzel</w:t>
      </w:r>
      <w:proofErr w:type="spellEnd"/>
      <w:r>
        <w:rPr>
          <w:rFonts w:ascii="Noto Serif" w:hAnsi="Noto Serif"/>
          <w:color w:val="222222"/>
          <w:sz w:val="29"/>
          <w:szCs w:val="29"/>
          <w:shd w:val="clear" w:color="auto" w:fill="F8F8F8"/>
        </w:rPr>
        <w:t>, presidente dell’associazione «Coltivare Condividendo», di madrelingua tedesca (il progetto prevede infatti l’acquisizione di alcuni termini legati all’ortofloricoltura in lingua tedesca utilizzati poi per denominare le colture tramite dei cartellini in legno). «Un ringraziamento particolare lo vogliamo fare alla ditta Segheria D’</w:t>
      </w:r>
      <w:proofErr w:type="spellStart"/>
      <w:r>
        <w:rPr>
          <w:rFonts w:ascii="Noto Serif" w:hAnsi="Noto Serif"/>
          <w:color w:val="222222"/>
          <w:sz w:val="29"/>
          <w:szCs w:val="29"/>
          <w:shd w:val="clear" w:color="auto" w:fill="F8F8F8"/>
        </w:rPr>
        <w:t>Incau</w:t>
      </w:r>
      <w:proofErr w:type="spellEnd"/>
      <w:r>
        <w:rPr>
          <w:rFonts w:ascii="Noto Serif" w:hAnsi="Noto Serif"/>
          <w:color w:val="222222"/>
          <w:sz w:val="29"/>
          <w:szCs w:val="29"/>
          <w:shd w:val="clear" w:color="auto" w:fill="F8F8F8"/>
        </w:rPr>
        <w:t xml:space="preserve"> di </w:t>
      </w:r>
      <w:proofErr w:type="spellStart"/>
      <w:r>
        <w:rPr>
          <w:rFonts w:ascii="Noto Serif" w:hAnsi="Noto Serif"/>
          <w:color w:val="222222"/>
          <w:sz w:val="29"/>
          <w:szCs w:val="29"/>
          <w:shd w:val="clear" w:color="auto" w:fill="F8F8F8"/>
        </w:rPr>
        <w:t>Salgarda</w:t>
      </w:r>
      <w:proofErr w:type="spellEnd"/>
      <w:r>
        <w:rPr>
          <w:rFonts w:ascii="Noto Serif" w:hAnsi="Noto Serif"/>
          <w:color w:val="222222"/>
          <w:sz w:val="29"/>
          <w:szCs w:val="29"/>
          <w:shd w:val="clear" w:color="auto" w:fill="F8F8F8"/>
        </w:rPr>
        <w:t xml:space="preserve"> che ci ha fornito il legname», conclude Sartorelli, «e alla ditta </w:t>
      </w:r>
      <w:proofErr w:type="spellStart"/>
      <w:r>
        <w:rPr>
          <w:rFonts w:ascii="Noto Serif" w:hAnsi="Noto Serif"/>
          <w:color w:val="222222"/>
          <w:sz w:val="29"/>
          <w:szCs w:val="29"/>
          <w:shd w:val="clear" w:color="auto" w:fill="F8F8F8"/>
        </w:rPr>
        <w:t>MondoRoverso</w:t>
      </w:r>
      <w:proofErr w:type="spellEnd"/>
      <w:r>
        <w:rPr>
          <w:rFonts w:ascii="Noto Serif" w:hAnsi="Noto Serif"/>
          <w:color w:val="222222"/>
          <w:sz w:val="29"/>
          <w:szCs w:val="29"/>
          <w:shd w:val="clear" w:color="auto" w:fill="F8F8F8"/>
        </w:rPr>
        <w:t xml:space="preserve"> che ci ha regalato e portato il fertilizzante naturale. Un grazie va anche al nostro personale Ata che ci ha supportato nell’iniziativa».</w:t>
      </w:r>
      <w:bookmarkStart w:id="1" w:name="_GoBack"/>
      <w:bookmarkEnd w:id="1"/>
    </w:p>
    <w:p w:rsidR="001B3E80" w:rsidRPr="001B3E80" w:rsidRDefault="00682A3F" w:rsidP="00682A3F">
      <w:hyperlink r:id="rId9" w:history="1">
        <w:r w:rsidRPr="00682A3F">
          <w:rPr>
            <w:rStyle w:val="Collegamentoipertestuale"/>
          </w:rPr>
          <w:t>https://www.amicodelpopolo.it/2019/05/15/zappa-e-pala-per-realizzare-un-orto-a-scuola/</w:t>
        </w:r>
      </w:hyperlink>
    </w:p>
    <w:sectPr w:rsidR="001B3E80" w:rsidRPr="001B3E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oto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80"/>
    <w:rsid w:val="001B3E80"/>
    <w:rsid w:val="001F76F0"/>
    <w:rsid w:val="002F5DAB"/>
    <w:rsid w:val="003B2713"/>
    <w:rsid w:val="00416DD1"/>
    <w:rsid w:val="005A6A03"/>
    <w:rsid w:val="00633C6C"/>
    <w:rsid w:val="00682A3F"/>
    <w:rsid w:val="008E7A37"/>
    <w:rsid w:val="00A06137"/>
    <w:rsid w:val="00A314BB"/>
    <w:rsid w:val="00A95CC3"/>
    <w:rsid w:val="00B124BC"/>
    <w:rsid w:val="00BE1BA7"/>
    <w:rsid w:val="00C202F8"/>
    <w:rsid w:val="00CC23AC"/>
    <w:rsid w:val="00CD03D8"/>
    <w:rsid w:val="00D22005"/>
    <w:rsid w:val="00DE642F"/>
    <w:rsid w:val="00F277A8"/>
    <w:rsid w:val="00F73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CBB6"/>
  <w15:chartTrackingRefBased/>
  <w15:docId w15:val="{D2B8A513-50B7-4017-8D54-F461E9A1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F7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6137"/>
    <w:rPr>
      <w:color w:val="0563C1" w:themeColor="hyperlink"/>
      <w:u w:val="single"/>
    </w:rPr>
  </w:style>
  <w:style w:type="character" w:customStyle="1" w:styleId="Titolo1Carattere">
    <w:name w:val="Titolo 1 Carattere"/>
    <w:basedOn w:val="Carpredefinitoparagrafo"/>
    <w:link w:val="Titolo1"/>
    <w:uiPriority w:val="9"/>
    <w:rsid w:val="001F76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3562">
      <w:bodyDiv w:val="1"/>
      <w:marLeft w:val="0"/>
      <w:marRight w:val="0"/>
      <w:marTop w:val="0"/>
      <w:marBottom w:val="0"/>
      <w:divBdr>
        <w:top w:val="none" w:sz="0" w:space="0" w:color="auto"/>
        <w:left w:val="none" w:sz="0" w:space="0" w:color="auto"/>
        <w:bottom w:val="none" w:sz="0" w:space="0" w:color="auto"/>
        <w:right w:val="none" w:sz="0" w:space="0" w:color="auto"/>
      </w:divBdr>
    </w:div>
    <w:div w:id="333456334">
      <w:bodyDiv w:val="1"/>
      <w:marLeft w:val="0"/>
      <w:marRight w:val="0"/>
      <w:marTop w:val="0"/>
      <w:marBottom w:val="0"/>
      <w:divBdr>
        <w:top w:val="none" w:sz="0" w:space="0" w:color="auto"/>
        <w:left w:val="none" w:sz="0" w:space="0" w:color="auto"/>
        <w:bottom w:val="none" w:sz="0" w:space="0" w:color="auto"/>
        <w:right w:val="none" w:sz="0" w:space="0" w:color="auto"/>
      </w:divBdr>
    </w:div>
    <w:div w:id="366217833">
      <w:bodyDiv w:val="1"/>
      <w:marLeft w:val="0"/>
      <w:marRight w:val="0"/>
      <w:marTop w:val="0"/>
      <w:marBottom w:val="0"/>
      <w:divBdr>
        <w:top w:val="none" w:sz="0" w:space="0" w:color="auto"/>
        <w:left w:val="none" w:sz="0" w:space="0" w:color="auto"/>
        <w:bottom w:val="none" w:sz="0" w:space="0" w:color="auto"/>
        <w:right w:val="none" w:sz="0" w:space="0" w:color="auto"/>
      </w:divBdr>
    </w:div>
    <w:div w:id="639960365">
      <w:bodyDiv w:val="1"/>
      <w:marLeft w:val="0"/>
      <w:marRight w:val="0"/>
      <w:marTop w:val="0"/>
      <w:marBottom w:val="0"/>
      <w:divBdr>
        <w:top w:val="none" w:sz="0" w:space="0" w:color="auto"/>
        <w:left w:val="none" w:sz="0" w:space="0" w:color="auto"/>
        <w:bottom w:val="none" w:sz="0" w:space="0" w:color="auto"/>
        <w:right w:val="none" w:sz="0" w:space="0" w:color="auto"/>
      </w:divBdr>
    </w:div>
    <w:div w:id="707531499">
      <w:bodyDiv w:val="1"/>
      <w:marLeft w:val="0"/>
      <w:marRight w:val="0"/>
      <w:marTop w:val="0"/>
      <w:marBottom w:val="0"/>
      <w:divBdr>
        <w:top w:val="none" w:sz="0" w:space="0" w:color="auto"/>
        <w:left w:val="none" w:sz="0" w:space="0" w:color="auto"/>
        <w:bottom w:val="none" w:sz="0" w:space="0" w:color="auto"/>
        <w:right w:val="none" w:sz="0" w:space="0" w:color="auto"/>
      </w:divBdr>
    </w:div>
    <w:div w:id="1748842207">
      <w:bodyDiv w:val="1"/>
      <w:marLeft w:val="0"/>
      <w:marRight w:val="0"/>
      <w:marTop w:val="0"/>
      <w:marBottom w:val="0"/>
      <w:divBdr>
        <w:top w:val="none" w:sz="0" w:space="0" w:color="auto"/>
        <w:left w:val="none" w:sz="0" w:space="0" w:color="auto"/>
        <w:bottom w:val="none" w:sz="0" w:space="0" w:color="auto"/>
        <w:right w:val="none" w:sz="0" w:space="0" w:color="auto"/>
      </w:divBdr>
      <w:divsChild>
        <w:div w:id="42565523">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21459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amicodelpopolo.it/2019/05/15/zappa-e-pala-per-realizzare-un-orto-a-scu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6</cp:revision>
  <dcterms:created xsi:type="dcterms:W3CDTF">2019-05-15T14:10:00Z</dcterms:created>
  <dcterms:modified xsi:type="dcterms:W3CDTF">2019-05-15T14:14:00Z</dcterms:modified>
</cp:coreProperties>
</file>