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2F" w:rsidRDefault="001B3E80">
      <w:r w:rsidRPr="001B3E80">
        <w:rPr>
          <w:noProof/>
          <w:lang w:eastAsia="it-IT"/>
        </w:rPr>
        <w:drawing>
          <wp:inline distT="0" distB="0" distL="0" distR="0">
            <wp:extent cx="6120130" cy="996115"/>
            <wp:effectExtent l="0" t="0" r="0" b="0"/>
            <wp:docPr id="1" name="Immagine 1" descr="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single" w:sz="2" w:space="0" w:color="808080"/>
          <w:left w:val="single" w:sz="6" w:space="0" w:color="808080"/>
          <w:bottom w:val="single" w:sz="2" w:space="0" w:color="808080"/>
          <w:right w:val="single" w:sz="6" w:space="0" w:color="808080"/>
        </w:tblBorders>
        <w:shd w:val="clear" w:color="auto" w:fill="8080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</w:tblGrid>
      <w:tr w:rsidR="00F277A8" w:rsidRPr="00F277A8" w:rsidTr="00F277A8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6"/>
            </w:tblGrid>
            <w:tr w:rsidR="00F277A8" w:rsidRPr="00F277A8">
              <w:trPr>
                <w:tblCellSpacing w:w="0" w:type="dxa"/>
                <w:jc w:val="center"/>
              </w:trPr>
              <w:tc>
                <w:tcPr>
                  <w:tcW w:w="4500" w:type="pct"/>
                  <w:shd w:val="clear" w:color="auto" w:fill="FFFFFF"/>
                  <w:hideMark/>
                </w:tcPr>
                <w:p w:rsidR="00F277A8" w:rsidRPr="00F277A8" w:rsidRDefault="00F277A8" w:rsidP="00A061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bookmarkStart w:id="0" w:name="testa"/>
                  <w:r w:rsidRPr="00F27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Mercoledì 1</w:t>
                  </w:r>
                  <w:r w:rsidR="00A061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3</w:t>
                  </w:r>
                  <w:r w:rsidRPr="00F27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A061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febbraio 2019</w:t>
                  </w:r>
                  <w:r w:rsidRPr="00F27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F277A8">
                    <w:rPr>
                      <w:rFonts w:ascii="Cambria Math" w:eastAsia="Times New Roman" w:hAnsi="Cambria Math" w:cs="Cambria Math"/>
                      <w:i/>
                      <w:iCs/>
                      <w:sz w:val="24"/>
                      <w:szCs w:val="24"/>
                      <w:lang w:eastAsia="it-IT"/>
                    </w:rPr>
                    <w:t>‐</w:t>
                  </w:r>
                  <w:r w:rsidRPr="00F277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A06137" w:rsidRPr="00A061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Sante Fosca E Maura</w:t>
                  </w:r>
                </w:p>
              </w:tc>
            </w:tr>
          </w:tbl>
          <w:p w:rsidR="00F277A8" w:rsidRPr="00F277A8" w:rsidRDefault="00F277A8" w:rsidP="00F2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bookmarkEnd w:id="0"/>
    <w:p w:rsidR="00A06137" w:rsidRPr="00A06137" w:rsidRDefault="00A06137" w:rsidP="00A06137">
      <w:pPr>
        <w:rPr>
          <w:rStyle w:val="Collegamentoipertestuale"/>
          <w:b/>
          <w:bCs/>
          <w:sz w:val="40"/>
          <w:szCs w:val="40"/>
        </w:rPr>
      </w:pPr>
      <w:r w:rsidRPr="00A06137">
        <w:rPr>
          <w:b/>
          <w:bCs/>
          <w:color w:val="FF0000"/>
          <w:sz w:val="40"/>
          <w:szCs w:val="40"/>
        </w:rPr>
        <w:fldChar w:fldCharType="begin"/>
      </w:r>
      <w:r w:rsidRPr="00A06137">
        <w:rPr>
          <w:b/>
          <w:bCs/>
          <w:color w:val="FF0000"/>
          <w:sz w:val="40"/>
          <w:szCs w:val="40"/>
        </w:rPr>
        <w:instrText xml:space="preserve"> HYPERLINK "https://www.amicodelpopolo.it/category/feltrino/" </w:instrText>
      </w:r>
      <w:r w:rsidRPr="00A06137">
        <w:rPr>
          <w:b/>
          <w:bCs/>
          <w:color w:val="FF0000"/>
          <w:sz w:val="40"/>
          <w:szCs w:val="40"/>
        </w:rPr>
        <w:fldChar w:fldCharType="separate"/>
      </w:r>
    </w:p>
    <w:p w:rsidR="00A06137" w:rsidRPr="00A06137" w:rsidRDefault="00A06137" w:rsidP="00A06137">
      <w:pPr>
        <w:rPr>
          <w:rStyle w:val="Collegamentoipertestuale"/>
          <w:b/>
          <w:bCs/>
          <w:sz w:val="40"/>
          <w:szCs w:val="40"/>
        </w:rPr>
      </w:pPr>
      <w:r w:rsidRPr="00A06137">
        <w:rPr>
          <w:rStyle w:val="Collegamentoipertestuale"/>
          <w:b/>
          <w:bCs/>
          <w:sz w:val="40"/>
          <w:szCs w:val="40"/>
        </w:rPr>
        <w:t>FELTRINO</w:t>
      </w:r>
    </w:p>
    <w:p w:rsidR="00A06137" w:rsidRPr="00A06137" w:rsidRDefault="00A06137" w:rsidP="00A06137">
      <w:pPr>
        <w:rPr>
          <w:b/>
          <w:bCs/>
          <w:color w:val="FF0000"/>
          <w:sz w:val="40"/>
          <w:szCs w:val="40"/>
        </w:rPr>
      </w:pPr>
      <w:r w:rsidRPr="00A06137">
        <w:rPr>
          <w:b/>
          <w:color w:val="FF0000"/>
          <w:sz w:val="40"/>
          <w:szCs w:val="40"/>
        </w:rPr>
        <w:fldChar w:fldCharType="end"/>
      </w:r>
      <w:r w:rsidRPr="00A06137">
        <w:rPr>
          <w:b/>
          <w:bCs/>
          <w:color w:val="FF0000"/>
          <w:sz w:val="40"/>
          <w:szCs w:val="40"/>
        </w:rPr>
        <w:t xml:space="preserve">Robottini e lavagna </w:t>
      </w:r>
      <w:proofErr w:type="spellStart"/>
      <w:r w:rsidRPr="00A06137">
        <w:rPr>
          <w:b/>
          <w:bCs/>
          <w:color w:val="FF0000"/>
          <w:sz w:val="40"/>
          <w:szCs w:val="40"/>
        </w:rPr>
        <w:t>Lim</w:t>
      </w:r>
      <w:proofErr w:type="spellEnd"/>
      <w:r w:rsidRPr="00A06137">
        <w:rPr>
          <w:b/>
          <w:bCs/>
          <w:color w:val="FF0000"/>
          <w:sz w:val="40"/>
          <w:szCs w:val="40"/>
        </w:rPr>
        <w:t xml:space="preserve"> alla scuola elementare di Foen</w:t>
      </w:r>
    </w:p>
    <w:p w:rsidR="005A6A03" w:rsidRDefault="00A314BB" w:rsidP="001B3E80">
      <w:pPr>
        <w:rPr>
          <w:sz w:val="32"/>
          <w:szCs w:val="32"/>
        </w:rPr>
      </w:pPr>
      <w:r w:rsidRPr="00A314BB">
        <w:rPr>
          <w:sz w:val="32"/>
          <w:szCs w:val="32"/>
        </w:rPr>
        <w:drawing>
          <wp:inline distT="0" distB="0" distL="0" distR="0">
            <wp:extent cx="3078957" cy="4105275"/>
            <wp:effectExtent l="0" t="0" r="7620" b="0"/>
            <wp:docPr id="2" name="Immagine 2" descr="https://www.amicodelpopolo.it/wp-content/uploads/2019/02/IC-FELTRE-Lim-e-robotica-Foen-2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icodelpopolo.it/wp-content/uploads/2019/02/IC-FELTRE-Lim-e-robotica-Foen-2-768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505" cy="41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BB" w:rsidRDefault="00A314BB" w:rsidP="001B3E80">
      <w:pPr>
        <w:rPr>
          <w:sz w:val="32"/>
          <w:szCs w:val="32"/>
        </w:rPr>
      </w:pPr>
      <w:r w:rsidRPr="00A314BB">
        <w:rPr>
          <w:sz w:val="32"/>
          <w:szCs w:val="32"/>
        </w:rPr>
        <w:t>Le nuove tecnologie entrano in classe, per una didattica innovativa e inclusiva.</w:t>
      </w:r>
    </w:p>
    <w:p w:rsidR="002F5DAB" w:rsidRDefault="00A314BB" w:rsidP="001B3E80">
      <w:r w:rsidRPr="00A314BB">
        <w:t xml:space="preserve">I genitori dell’elementare di Foen hanno regalato alla scuola una nuova lavagna </w:t>
      </w:r>
      <w:proofErr w:type="spellStart"/>
      <w:r w:rsidRPr="00A314BB">
        <w:t>Lim</w:t>
      </w:r>
      <w:proofErr w:type="spellEnd"/>
      <w:r w:rsidRPr="00A314BB">
        <w:t xml:space="preserve"> corredata di videoproiettore e pc installati nella classe prima. La lavagna è utilizzabile come superficie per scrivere e come schermo </w:t>
      </w:r>
      <w:proofErr w:type="spellStart"/>
      <w:r w:rsidRPr="00A314BB">
        <w:t>touch</w:t>
      </w:r>
      <w:proofErr w:type="spellEnd"/>
      <w:r w:rsidRPr="00A314BB">
        <w:t xml:space="preserve"> completo di software didattici per apprendere matematica, italiano, scienze e altre discipline scolastiche. La lavagna va idealmente a completare il progetto di robotica e </w:t>
      </w:r>
      <w:proofErr w:type="spellStart"/>
      <w:r w:rsidRPr="00A314BB">
        <w:t>coding</w:t>
      </w:r>
      <w:proofErr w:type="spellEnd"/>
      <w:r w:rsidRPr="00A314BB">
        <w:t xml:space="preserve"> avviato nei mesi scorsi con il </w:t>
      </w:r>
      <w:proofErr w:type="spellStart"/>
      <w:r w:rsidRPr="00A314BB">
        <w:t>coding</w:t>
      </w:r>
      <w:proofErr w:type="spellEnd"/>
      <w:r w:rsidRPr="00A314BB">
        <w:t xml:space="preserve"> unplugged e il pixel art, nei quali gli alunni si sono cimentati con la creazione di immagini artistiche create grazie alla combinazione di codici-colore.</w:t>
      </w:r>
    </w:p>
    <w:p w:rsidR="00A314BB" w:rsidRPr="00A314BB" w:rsidRDefault="00A314BB" w:rsidP="00A314BB">
      <w:r w:rsidRPr="00A314BB">
        <w:t xml:space="preserve">«Quest’anno la robotica ha fatto passi da gigante», spiega l’insegnante Mara </w:t>
      </w:r>
      <w:proofErr w:type="spellStart"/>
      <w:r w:rsidRPr="00A314BB">
        <w:t>Perotto</w:t>
      </w:r>
      <w:proofErr w:type="spellEnd"/>
      <w:r w:rsidRPr="00A314BB">
        <w:t xml:space="preserve">, «e grazie alla compagnia di tre robottini, Bee-bot e </w:t>
      </w:r>
      <w:proofErr w:type="spellStart"/>
      <w:r w:rsidRPr="00A314BB">
        <w:t>Ozobot</w:t>
      </w:r>
      <w:proofErr w:type="spellEnd"/>
      <w:r w:rsidRPr="00A314BB">
        <w:t xml:space="preserve">, gli alunni hanno potuto svolgere calcoli orientandosi in un </w:t>
      </w:r>
      <w:r w:rsidRPr="00A314BB">
        <w:lastRenderedPageBreak/>
        <w:t xml:space="preserve">reticolo, lavorare con i colori durante l’ora di inglese, pianificare un percorso con codici programmati per la gara degli </w:t>
      </w:r>
      <w:proofErr w:type="spellStart"/>
      <w:r w:rsidRPr="00A314BB">
        <w:t>Ozobot</w:t>
      </w:r>
      <w:proofErr w:type="spellEnd"/>
      <w:r w:rsidRPr="00A314BB">
        <w:t xml:space="preserve"> utilizzando prima i codici-comando e successivamente con l’utilizzo del </w:t>
      </w:r>
      <w:proofErr w:type="spellStart"/>
      <w:r w:rsidRPr="00A314BB">
        <w:t>tablet</w:t>
      </w:r>
      <w:proofErr w:type="spellEnd"/>
      <w:r w:rsidRPr="00A314BB">
        <w:t xml:space="preserve"> sulla piattaforma di </w:t>
      </w:r>
      <w:proofErr w:type="spellStart"/>
      <w:r w:rsidRPr="00A314BB">
        <w:t>Ozoblockly</w:t>
      </w:r>
      <w:proofErr w:type="spellEnd"/>
      <w:r w:rsidRPr="00A314BB">
        <w:t>».</w:t>
      </w:r>
    </w:p>
    <w:p w:rsidR="00A314BB" w:rsidRPr="00A314BB" w:rsidRDefault="00A314BB" w:rsidP="00A314BB">
      <w:r w:rsidRPr="00A314BB">
        <w:t xml:space="preserve">Insomma, creatività, entusiasmo e divertimento non sono mancati e grazie a questi il lavoro di gruppo fra gli alunni ha incentivato e rafforzato le capacità di collaborazione, condivisione e di </w:t>
      </w:r>
      <w:proofErr w:type="spellStart"/>
      <w:r w:rsidRPr="00A314BB">
        <w:t>problem</w:t>
      </w:r>
      <w:proofErr w:type="spellEnd"/>
      <w:r w:rsidRPr="00A314BB">
        <w:t xml:space="preserve"> </w:t>
      </w:r>
      <w:proofErr w:type="spellStart"/>
      <w:r w:rsidRPr="00A314BB">
        <w:t>solving</w:t>
      </w:r>
      <w:proofErr w:type="spellEnd"/>
      <w:r w:rsidRPr="00A314BB">
        <w:t xml:space="preserve">. «La robotica educativa si presta proprio a essere uno strumento per imparare un metodo di ragionamento e sperimentazione», </w:t>
      </w:r>
      <w:proofErr w:type="spellStart"/>
      <w:r w:rsidRPr="00A314BB">
        <w:t>Perotto</w:t>
      </w:r>
      <w:proofErr w:type="spellEnd"/>
      <w:r w:rsidRPr="00A314BB">
        <w:t>, «promuovendo le attitudini creative degli studenti, nonché la loro capacità di comunicazione, cooperazione e lavoro di gruppo»</w:t>
      </w:r>
    </w:p>
    <w:p w:rsidR="001B3E80" w:rsidRPr="001B3E80" w:rsidRDefault="00B124BC" w:rsidP="00B124BC">
      <w:bookmarkStart w:id="1" w:name="_GoBack"/>
      <w:bookmarkEnd w:id="1"/>
      <w:r w:rsidRPr="00B124BC">
        <w:t>https://www.amicodelpopolo.it/2019/02/13/robottini-e-lavagna-lim-alla-scuola-elementare-di-foen/</w:t>
      </w:r>
    </w:p>
    <w:sectPr w:rsidR="001B3E80" w:rsidRPr="001B3E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80"/>
    <w:rsid w:val="001B3E80"/>
    <w:rsid w:val="002F5DAB"/>
    <w:rsid w:val="003B2713"/>
    <w:rsid w:val="005A6A03"/>
    <w:rsid w:val="00A06137"/>
    <w:rsid w:val="00A314BB"/>
    <w:rsid w:val="00B124BC"/>
    <w:rsid w:val="00DE642F"/>
    <w:rsid w:val="00F2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F80"/>
  <w15:chartTrackingRefBased/>
  <w15:docId w15:val="{D2B8A513-50B7-4017-8D54-F461E9A1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6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523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5</cp:revision>
  <dcterms:created xsi:type="dcterms:W3CDTF">2019-02-13T15:34:00Z</dcterms:created>
  <dcterms:modified xsi:type="dcterms:W3CDTF">2019-02-13T15:36:00Z</dcterms:modified>
</cp:coreProperties>
</file>